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E7" w:rsidRDefault="002734E7" w:rsidP="002734E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Matter Arising 32:</w:t>
      </w:r>
    </w:p>
    <w:p w:rsidR="002734E7" w:rsidRPr="002734E7" w:rsidRDefault="002734E7" w:rsidP="002734E7">
      <w:pPr>
        <w:rPr>
          <w:rFonts w:asciiTheme="minorHAnsi" w:hAnsiTheme="minorHAnsi" w:cstheme="minorHAnsi"/>
          <w:b/>
          <w:sz w:val="24"/>
          <w:szCs w:val="24"/>
        </w:rPr>
      </w:pPr>
    </w:p>
    <w:p w:rsidR="002734E7" w:rsidRDefault="002734E7" w:rsidP="002734E7">
      <w:pPr>
        <w:rPr>
          <w:rFonts w:asciiTheme="minorHAnsi" w:hAnsiTheme="minorHAnsi" w:cstheme="minorHAnsi"/>
          <w:sz w:val="24"/>
          <w:szCs w:val="24"/>
        </w:rPr>
      </w:pPr>
      <w:r w:rsidRPr="002734E7">
        <w:rPr>
          <w:rFonts w:asciiTheme="minorHAnsi" w:hAnsiTheme="minorHAnsi" w:cstheme="minorHAnsi"/>
          <w:sz w:val="24"/>
          <w:szCs w:val="24"/>
        </w:rPr>
        <w:t xml:space="preserve">Amend Policy TR7 criterion a) so that it reads:  </w:t>
      </w:r>
    </w:p>
    <w:p w:rsidR="002734E7" w:rsidRPr="002734E7" w:rsidRDefault="002734E7" w:rsidP="002734E7">
      <w:pPr>
        <w:rPr>
          <w:rFonts w:asciiTheme="minorHAnsi" w:hAnsiTheme="minorHAnsi" w:cstheme="minorHAnsi"/>
          <w:sz w:val="24"/>
          <w:szCs w:val="24"/>
        </w:rPr>
      </w:pPr>
      <w:r w:rsidRPr="002734E7">
        <w:rPr>
          <w:rFonts w:asciiTheme="minorHAnsi" w:hAnsiTheme="minorHAnsi" w:cstheme="minorHAnsi"/>
          <w:sz w:val="24"/>
          <w:szCs w:val="24"/>
        </w:rPr>
        <w:t>‘The proposal meets a need identified by DfI in the Local Transport Plan</w:t>
      </w:r>
      <w:r w:rsidRPr="002734E7">
        <w:rPr>
          <w:rFonts w:asciiTheme="minorHAnsi" w:hAnsiTheme="minorHAnsi" w:cstheme="minorHAnsi"/>
          <w:color w:val="0070C0"/>
          <w:sz w:val="24"/>
          <w:szCs w:val="24"/>
        </w:rPr>
        <w:t>, or accepted by the Council following a robust analysis provided by the applicant</w:t>
      </w:r>
      <w:r w:rsidRPr="002734E7">
        <w:rPr>
          <w:rFonts w:asciiTheme="minorHAnsi" w:hAnsiTheme="minorHAnsi" w:cstheme="minorHAnsi"/>
          <w:color w:val="000000"/>
          <w:sz w:val="24"/>
          <w:szCs w:val="24"/>
        </w:rPr>
        <w:t>;</w:t>
      </w:r>
      <w:r w:rsidRPr="002734E7">
        <w:rPr>
          <w:rFonts w:asciiTheme="minorHAnsi" w:hAnsiTheme="minorHAnsi" w:cstheme="minorHAnsi"/>
          <w:color w:val="0070C0"/>
          <w:sz w:val="24"/>
          <w:szCs w:val="24"/>
        </w:rPr>
        <w:t>’</w:t>
      </w:r>
    </w:p>
    <w:p w:rsidR="002734E7" w:rsidRPr="002734E7" w:rsidRDefault="002734E7" w:rsidP="002734E7">
      <w:pPr>
        <w:rPr>
          <w:rFonts w:asciiTheme="minorHAnsi" w:hAnsiTheme="minorHAnsi" w:cstheme="minorHAnsi"/>
          <w:sz w:val="24"/>
          <w:szCs w:val="24"/>
        </w:rPr>
      </w:pPr>
    </w:p>
    <w:p w:rsidR="002734E7" w:rsidRDefault="002734E7" w:rsidP="002734E7">
      <w:pPr>
        <w:rPr>
          <w:rFonts w:asciiTheme="minorHAnsi" w:hAnsiTheme="minorHAnsi" w:cstheme="minorHAnsi"/>
          <w:sz w:val="24"/>
          <w:szCs w:val="24"/>
        </w:rPr>
      </w:pPr>
      <w:r w:rsidRPr="002734E7">
        <w:rPr>
          <w:rFonts w:asciiTheme="minorHAnsi" w:hAnsiTheme="minorHAnsi" w:cstheme="minorHAnsi"/>
          <w:sz w:val="24"/>
          <w:szCs w:val="24"/>
        </w:rPr>
        <w:t xml:space="preserve">For consistency, the last sentence of paragraph 9.1.41 in J&amp;A </w:t>
      </w:r>
      <w:proofErr w:type="gramStart"/>
      <w:r w:rsidR="00E6179E">
        <w:rPr>
          <w:rFonts w:asciiTheme="minorHAnsi" w:hAnsiTheme="minorHAnsi" w:cstheme="minorHAnsi"/>
          <w:sz w:val="24"/>
          <w:szCs w:val="24"/>
        </w:rPr>
        <w:t>is also</w:t>
      </w:r>
      <w:bookmarkStart w:id="0" w:name="_GoBack"/>
      <w:bookmarkEnd w:id="0"/>
      <w:r w:rsidRPr="002734E7">
        <w:rPr>
          <w:rFonts w:asciiTheme="minorHAnsi" w:hAnsiTheme="minorHAnsi" w:cstheme="minorHAnsi"/>
          <w:sz w:val="24"/>
          <w:szCs w:val="24"/>
        </w:rPr>
        <w:t xml:space="preserve"> amended</w:t>
      </w:r>
      <w:proofErr w:type="gramEnd"/>
      <w:r w:rsidRPr="002734E7">
        <w:rPr>
          <w:rFonts w:asciiTheme="minorHAnsi" w:hAnsiTheme="minorHAnsi" w:cstheme="minorHAnsi"/>
          <w:sz w:val="24"/>
          <w:szCs w:val="24"/>
        </w:rPr>
        <w:t xml:space="preserve"> to reflect this Policy wordi</w:t>
      </w:r>
      <w:r>
        <w:rPr>
          <w:rFonts w:asciiTheme="minorHAnsi" w:hAnsiTheme="minorHAnsi" w:cstheme="minorHAnsi"/>
          <w:sz w:val="24"/>
          <w:szCs w:val="24"/>
        </w:rPr>
        <w:t>ng amendment, so that it reads:</w:t>
      </w:r>
      <w:r w:rsidRPr="002734E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734E7" w:rsidRPr="002734E7" w:rsidRDefault="002734E7" w:rsidP="002734E7">
      <w:pPr>
        <w:rPr>
          <w:rFonts w:asciiTheme="minorHAnsi" w:hAnsiTheme="minorHAnsi" w:cstheme="minorHAnsi"/>
          <w:color w:val="0070C0"/>
          <w:sz w:val="24"/>
          <w:szCs w:val="24"/>
        </w:rPr>
      </w:pPr>
      <w:r w:rsidRPr="002734E7">
        <w:rPr>
          <w:rFonts w:asciiTheme="minorHAnsi" w:hAnsiTheme="minorHAnsi" w:cstheme="minorHAnsi"/>
          <w:sz w:val="24"/>
          <w:szCs w:val="24"/>
        </w:rPr>
        <w:t xml:space="preserve">‘Proposals will therefore be required to meet a need identified in the Local Transport Plan </w:t>
      </w:r>
      <w:r w:rsidRPr="002734E7">
        <w:rPr>
          <w:rFonts w:asciiTheme="minorHAnsi" w:hAnsiTheme="minorHAnsi" w:cstheme="minorHAnsi"/>
          <w:color w:val="0070C0"/>
          <w:sz w:val="24"/>
          <w:szCs w:val="24"/>
        </w:rPr>
        <w:t>(</w:t>
      </w:r>
      <w:r w:rsidRPr="002734E7">
        <w:rPr>
          <w:rFonts w:asciiTheme="minorHAnsi" w:hAnsiTheme="minorHAnsi" w:cstheme="minorHAnsi"/>
          <w:sz w:val="24"/>
          <w:szCs w:val="24"/>
        </w:rPr>
        <w:t>which will incorporate a Car Parking Strategy</w:t>
      </w:r>
      <w:r w:rsidRPr="002734E7">
        <w:rPr>
          <w:rFonts w:asciiTheme="minorHAnsi" w:hAnsiTheme="minorHAnsi" w:cstheme="minorHAnsi"/>
          <w:color w:val="0070C0"/>
          <w:sz w:val="24"/>
          <w:szCs w:val="24"/>
        </w:rPr>
        <w:t>), or accepted by the Council, in consultation with DfI, following a robust analysis provided by the applicant’.</w:t>
      </w:r>
    </w:p>
    <w:p w:rsidR="002734E7" w:rsidRPr="002734E7" w:rsidRDefault="002734E7" w:rsidP="002734E7">
      <w:pPr>
        <w:rPr>
          <w:rFonts w:asciiTheme="minorHAnsi" w:hAnsiTheme="minorHAnsi" w:cstheme="minorHAnsi"/>
          <w:color w:val="0070C0"/>
          <w:sz w:val="24"/>
          <w:szCs w:val="24"/>
        </w:rPr>
      </w:pPr>
    </w:p>
    <w:p w:rsidR="00C80C32" w:rsidRDefault="00C80C32"/>
    <w:sectPr w:rsidR="00C80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E7"/>
    <w:rsid w:val="002734E7"/>
    <w:rsid w:val="00C80C32"/>
    <w:rsid w:val="00E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A62D4"/>
  <w15:chartTrackingRefBased/>
  <w15:docId w15:val="{D54C80C9-31E2-4762-92EB-A8ABAB7E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4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Adams</dc:creator>
  <cp:keywords/>
  <dc:description/>
  <cp:lastModifiedBy>Sandra Adams</cp:lastModifiedBy>
  <cp:revision>2</cp:revision>
  <dcterms:created xsi:type="dcterms:W3CDTF">2022-08-05T10:19:00Z</dcterms:created>
  <dcterms:modified xsi:type="dcterms:W3CDTF">2022-08-05T10:32:00Z</dcterms:modified>
</cp:coreProperties>
</file>