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C1" w:rsidRDefault="00B25BD0">
      <w:pPr>
        <w:rPr>
          <w:b/>
          <w:lang w:val="en-US"/>
        </w:rPr>
      </w:pPr>
      <w:r w:rsidRPr="00B25BD0">
        <w:rPr>
          <w:b/>
          <w:lang w:val="en-US"/>
        </w:rPr>
        <w:t>Matter Arising 30</w:t>
      </w:r>
    </w:p>
    <w:p w:rsidR="00E05FDB" w:rsidRDefault="00E05FDB">
      <w:pPr>
        <w:rPr>
          <w:b/>
          <w:lang w:val="en-US"/>
        </w:rPr>
      </w:pPr>
      <w:r>
        <w:t>Provide amended wording of Policy HOU8 to include additional text in the headnote so it specifically refers to a-c of HOU16</w:t>
      </w:r>
      <w:r>
        <w:t>:</w:t>
      </w:r>
      <w:bookmarkStart w:id="0" w:name="_GoBack"/>
      <w:bookmarkEnd w:id="0"/>
    </w:p>
    <w:p w:rsidR="00E05FDB" w:rsidRPr="00B25BD0" w:rsidRDefault="00E05FDB">
      <w:pPr>
        <w:rPr>
          <w:b/>
          <w:lang w:val="en-US"/>
        </w:rPr>
      </w:pPr>
    </w:p>
    <w:p w:rsidR="00B25BD0" w:rsidRPr="00B25BD0" w:rsidRDefault="00B25BD0" w:rsidP="00B25BD0">
      <w:pPr>
        <w:spacing w:after="0" w:line="240" w:lineRule="auto"/>
        <w:rPr>
          <w:lang w:val="en-US"/>
        </w:rPr>
      </w:pPr>
      <w:r w:rsidRPr="00B25BD0">
        <w:t xml:space="preserve">Where a need </w:t>
      </w:r>
      <w:proofErr w:type="gramStart"/>
      <w:r w:rsidRPr="00B25BD0">
        <w:t>is identified</w:t>
      </w:r>
      <w:proofErr w:type="gramEnd"/>
      <w:r w:rsidRPr="00B25BD0">
        <w:t xml:space="preserve"> for a transit site or a serviced site, which cannot readily be met within an existing settlement in the locality, a proposal will be required to meet the requirements of</w:t>
      </w:r>
      <w:r>
        <w:t xml:space="preserve"> </w:t>
      </w:r>
      <w:r w:rsidRPr="00B25BD0">
        <w:rPr>
          <w:color w:val="4472C4" w:themeColor="accent5"/>
        </w:rPr>
        <w:t xml:space="preserve">criteria a – c </w:t>
      </w:r>
      <w:r>
        <w:t>of</w:t>
      </w:r>
      <w:r w:rsidRPr="00B25BD0">
        <w:t xml:space="preserve"> Policy HOU16 Affordable Housing in the Countryside</w:t>
      </w:r>
      <w:r w:rsidR="00A129B5">
        <w:t>.</w:t>
      </w:r>
    </w:p>
    <w:p w:rsidR="00B25BD0" w:rsidRDefault="00B25BD0">
      <w:pPr>
        <w:rPr>
          <w:lang w:val="en-US"/>
        </w:rPr>
      </w:pPr>
    </w:p>
    <w:p w:rsidR="00B25BD0" w:rsidRPr="00B25BD0" w:rsidRDefault="00B25BD0">
      <w:pPr>
        <w:rPr>
          <w:lang w:val="en-US"/>
        </w:rPr>
      </w:pPr>
    </w:p>
    <w:sectPr w:rsidR="00B25BD0" w:rsidRPr="00B25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D0"/>
    <w:rsid w:val="002518C1"/>
    <w:rsid w:val="00A129B5"/>
    <w:rsid w:val="00B25BD0"/>
    <w:rsid w:val="00E05FDB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B73BE"/>
  <w15:chartTrackingRefBased/>
  <w15:docId w15:val="{4F002DF6-85CE-4823-968C-08982C56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Craig</dc:creator>
  <cp:keywords/>
  <dc:description/>
  <cp:lastModifiedBy>Lyndsay Craig</cp:lastModifiedBy>
  <cp:revision>4</cp:revision>
  <dcterms:created xsi:type="dcterms:W3CDTF">2022-08-04T11:06:00Z</dcterms:created>
  <dcterms:modified xsi:type="dcterms:W3CDTF">2022-08-04T11:45:00Z</dcterms:modified>
</cp:coreProperties>
</file>